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BF78" w14:textId="0C8F218E" w:rsidR="004866C1" w:rsidRPr="004866C1" w:rsidRDefault="004866C1" w:rsidP="004866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866C1">
        <w:rPr>
          <w:rFonts w:ascii="Times New Roman" w:hAnsi="Times New Roman" w:cs="Times New Roman"/>
          <w:b/>
          <w:bCs/>
          <w:sz w:val="28"/>
          <w:szCs w:val="28"/>
        </w:rPr>
        <w:t>rchidiecezja Przemyska wymagania dotyczce nadzwyczajnych szafarzy komunii św</w:t>
      </w:r>
    </w:p>
    <w:p w14:paraId="57F86B8D" w14:textId="77777777" w:rsidR="004866C1" w:rsidRPr="004866C1" w:rsidRDefault="004866C1" w:rsidP="004866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6C1">
        <w:rPr>
          <w:rFonts w:ascii="Times New Roman" w:hAnsi="Times New Roman" w:cs="Times New Roman"/>
          <w:b/>
          <w:bCs/>
          <w:sz w:val="28"/>
          <w:szCs w:val="28"/>
        </w:rPr>
        <w:t>Wiek</w:t>
      </w:r>
      <w:r w:rsidRPr="004866C1">
        <w:rPr>
          <w:rFonts w:ascii="Times New Roman" w:hAnsi="Times New Roman" w:cs="Times New Roman"/>
          <w:sz w:val="28"/>
          <w:szCs w:val="28"/>
        </w:rPr>
        <w:t>: Kandydaci powinni mieć wiek 35-65 lat.</w:t>
      </w:r>
    </w:p>
    <w:p w14:paraId="7042E1B4" w14:textId="77777777" w:rsidR="004866C1" w:rsidRPr="004866C1" w:rsidRDefault="004866C1" w:rsidP="004866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6C1">
        <w:rPr>
          <w:rFonts w:ascii="Times New Roman" w:hAnsi="Times New Roman" w:cs="Times New Roman"/>
          <w:b/>
          <w:bCs/>
          <w:sz w:val="28"/>
          <w:szCs w:val="28"/>
        </w:rPr>
        <w:t>Wyróżniające się w wierze</w:t>
      </w:r>
      <w:r w:rsidRPr="004866C1">
        <w:rPr>
          <w:rFonts w:ascii="Times New Roman" w:hAnsi="Times New Roman" w:cs="Times New Roman"/>
          <w:sz w:val="28"/>
          <w:szCs w:val="28"/>
        </w:rPr>
        <w:t>: Kandydaci muszą odznaczać się dojrzałością w wierze i zdrową pobożnością eucharystyczną.</w:t>
      </w:r>
    </w:p>
    <w:p w14:paraId="50D99C4B" w14:textId="77777777" w:rsidR="004866C1" w:rsidRPr="004866C1" w:rsidRDefault="004866C1" w:rsidP="004866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6C1">
        <w:rPr>
          <w:rFonts w:ascii="Times New Roman" w:hAnsi="Times New Roman" w:cs="Times New Roman"/>
          <w:b/>
          <w:bCs/>
          <w:sz w:val="28"/>
          <w:szCs w:val="28"/>
        </w:rPr>
        <w:t>Wyzwolenie moralne</w:t>
      </w:r>
      <w:r w:rsidRPr="004866C1">
        <w:rPr>
          <w:rFonts w:ascii="Times New Roman" w:hAnsi="Times New Roman" w:cs="Times New Roman"/>
          <w:sz w:val="28"/>
          <w:szCs w:val="28"/>
        </w:rPr>
        <w:t>: Kandydaci powinni mieć wzorowe życie moralne i solidność w życiu zawodowym, małżeńskim, rodzinnym i sąsiedzkim.</w:t>
      </w:r>
    </w:p>
    <w:p w14:paraId="474DC449" w14:textId="77777777" w:rsidR="004866C1" w:rsidRPr="004866C1" w:rsidRDefault="004866C1" w:rsidP="004866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6C1">
        <w:rPr>
          <w:rFonts w:ascii="Times New Roman" w:hAnsi="Times New Roman" w:cs="Times New Roman"/>
          <w:b/>
          <w:bCs/>
          <w:sz w:val="28"/>
          <w:szCs w:val="28"/>
        </w:rPr>
        <w:t>Kwalifikacje intelektualne</w:t>
      </w:r>
      <w:r w:rsidRPr="004866C1">
        <w:rPr>
          <w:rFonts w:ascii="Times New Roman" w:hAnsi="Times New Roman" w:cs="Times New Roman"/>
          <w:sz w:val="28"/>
          <w:szCs w:val="28"/>
        </w:rPr>
        <w:t>: Kandydaci muszą posiadać odpowiednie kwalifikacje intelektualne i wykształcenie maturalne.</w:t>
      </w:r>
    </w:p>
    <w:p w14:paraId="0D6FF299" w14:textId="37B647CD" w:rsidR="004866C1" w:rsidRPr="004866C1" w:rsidRDefault="004866C1" w:rsidP="004866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6C1">
        <w:rPr>
          <w:rFonts w:ascii="Times New Roman" w:hAnsi="Times New Roman" w:cs="Times New Roman"/>
          <w:b/>
          <w:bCs/>
          <w:sz w:val="28"/>
          <w:szCs w:val="28"/>
        </w:rPr>
        <w:t>Aktywn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866C1">
        <w:rPr>
          <w:rFonts w:ascii="Times New Roman" w:hAnsi="Times New Roman" w:cs="Times New Roman"/>
          <w:b/>
          <w:bCs/>
          <w:sz w:val="28"/>
          <w:szCs w:val="28"/>
        </w:rPr>
        <w:t> uczestnictwo</w:t>
      </w:r>
      <w:r w:rsidRPr="004866C1">
        <w:rPr>
          <w:rFonts w:ascii="Times New Roman" w:hAnsi="Times New Roman" w:cs="Times New Roman"/>
          <w:sz w:val="28"/>
          <w:szCs w:val="28"/>
        </w:rPr>
        <w:t>: Kandydaci powinni aktywnie uczestniczyć w życiu parafialnym i cieszyć się poważaniem duchowieństwa i wiernych.</w:t>
      </w:r>
    </w:p>
    <w:p w14:paraId="1ABA9567" w14:textId="77777777" w:rsidR="004866C1" w:rsidRPr="004866C1" w:rsidRDefault="004866C1" w:rsidP="004866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66C1">
        <w:rPr>
          <w:rFonts w:ascii="Times New Roman" w:hAnsi="Times New Roman" w:cs="Times New Roman"/>
          <w:b/>
          <w:bCs/>
          <w:sz w:val="28"/>
          <w:szCs w:val="28"/>
        </w:rPr>
        <w:t>Sprawność psychiczna i fizyczna</w:t>
      </w:r>
      <w:r w:rsidRPr="004866C1">
        <w:rPr>
          <w:rFonts w:ascii="Times New Roman" w:hAnsi="Times New Roman" w:cs="Times New Roman"/>
          <w:sz w:val="28"/>
          <w:szCs w:val="28"/>
        </w:rPr>
        <w:t>: Kandydaci muszą posiadać sprawność psychiczną i fizyczną, a także inne pozytywne cechy charakteru, takie jak otwarta i służebna postawa wobec drugich, serdeczność i łatwość nawiązywania kontaktów z osobami chorymi i w podeszłym wieku.</w:t>
      </w:r>
    </w:p>
    <w:p w14:paraId="03023E47" w14:textId="77777777" w:rsidR="004866C1" w:rsidRPr="004866C1" w:rsidRDefault="004866C1" w:rsidP="004866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4866C1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Ukończony kurs przygotowawczy</w:t>
        </w:r>
        <w:r w:rsidRPr="004866C1">
          <w:rPr>
            <w:rStyle w:val="Hipercze"/>
            <w:rFonts w:ascii="Times New Roman" w:hAnsi="Times New Roman" w:cs="Times New Roman"/>
            <w:sz w:val="28"/>
            <w:szCs w:val="28"/>
          </w:rPr>
          <w:t>: Kandydaci muszą mieć ukończony kurs przygotowawczy</w:t>
        </w:r>
      </w:hyperlink>
    </w:p>
    <w:p w14:paraId="01F1FB9F" w14:textId="77777777" w:rsidR="004866C1" w:rsidRPr="004866C1" w:rsidRDefault="004866C1">
      <w:pPr>
        <w:rPr>
          <w:rFonts w:ascii="Times New Roman" w:hAnsi="Times New Roman" w:cs="Times New Roman"/>
          <w:sz w:val="28"/>
          <w:szCs w:val="28"/>
        </w:rPr>
      </w:pPr>
    </w:p>
    <w:sectPr w:rsidR="004866C1" w:rsidRPr="00486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F477E"/>
    <w:multiLevelType w:val="multilevel"/>
    <w:tmpl w:val="F07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05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C1"/>
    <w:rsid w:val="003B6F70"/>
    <w:rsid w:val="004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C429"/>
  <w15:chartTrackingRefBased/>
  <w15:docId w15:val="{06E8451E-BB41-4C80-9FCA-9D8C0348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6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6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6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6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6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6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6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6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6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6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6C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66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684a7a7da2fc8ecb15fcb22e65dbcb22e8d7162c5741a1690b0e413ac4e62f5dJmltdHM9MTc3NjgxNjAwMA&amp;ptn=3&amp;ver=2&amp;hsh=4&amp;fclid=0603cead-82c0-6f59-38da-d9ee83df6e79&amp;u=a1aHR0cHM6Ly9zemFmYXJ6ZS5hcmNoaWRpZWNlemphLnBsLzIwMDYvaW5zdHJ1a2NqYS13LXNwcmF3aWUtZm9ybWFjamktaS1zcG9zb2J1LXd5a29ueXdhbmlhLXBvc2x1Z2ktbmFkend5Y3pham55Y2gtc3phZmFyenkta29tdW5paS1zd2lldGVqLw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k</dc:creator>
  <cp:keywords/>
  <dc:description/>
  <cp:lastModifiedBy>w k</cp:lastModifiedBy>
  <cp:revision>1</cp:revision>
  <dcterms:created xsi:type="dcterms:W3CDTF">2026-04-22T18:47:00Z</dcterms:created>
  <dcterms:modified xsi:type="dcterms:W3CDTF">2026-04-22T18:49:00Z</dcterms:modified>
</cp:coreProperties>
</file>